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A3E5C5" w14:textId="77777777" w:rsidR="00800CDF" w:rsidRPr="00800CDF" w:rsidRDefault="00800CDF" w:rsidP="00800CDF">
      <w:pPr>
        <w:spacing w:after="0" w:line="240" w:lineRule="auto"/>
        <w:ind w:left="7740" w:right="96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bookmarkStart w:id="0" w:name="_Hlk205897176"/>
      <w:bookmarkStart w:id="1" w:name="_GoBack"/>
      <w:bookmarkEnd w:id="1"/>
      <w:r w:rsidRPr="00800CDF">
        <w:rPr>
          <w:rFonts w:ascii="Times New Roman" w:eastAsia="Times New Roman" w:hAnsi="Times New Roman" w:cs="Times New Roman"/>
          <w:bCs/>
          <w:sz w:val="28"/>
          <w:szCs w:val="28"/>
          <w:lang w:val="ru-RU" w:eastAsia="ar-SA"/>
        </w:rPr>
        <w:t>Додаток 6</w:t>
      </w:r>
    </w:p>
    <w:p w14:paraId="2CB2A90F" w14:textId="77777777" w:rsidR="00800CDF" w:rsidRPr="00800CDF" w:rsidRDefault="00800CDF" w:rsidP="00800CDF">
      <w:pPr>
        <w:suppressAutoHyphens w:val="0"/>
        <w:spacing w:after="0" w:line="240" w:lineRule="auto"/>
        <w:ind w:left="7740" w:right="96"/>
        <w:rPr>
          <w:rFonts w:ascii="Times New Roman" w:eastAsia="Times New Roman" w:hAnsi="Times New Roman" w:cs="Times New Roman"/>
          <w:bCs/>
          <w:sz w:val="28"/>
          <w:szCs w:val="28"/>
          <w:lang w:val="ru-RU" w:eastAsia="ar-SA"/>
        </w:rPr>
      </w:pPr>
      <w:r w:rsidRPr="00800CDF"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  <w:t>до Програми</w:t>
      </w:r>
    </w:p>
    <w:bookmarkEnd w:id="0"/>
    <w:p w14:paraId="5D0C6CE7" w14:textId="77777777" w:rsidR="00800CDF" w:rsidRPr="00800CDF" w:rsidRDefault="00800CDF" w:rsidP="00800CDF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00CDF">
        <w:rPr>
          <w:rFonts w:ascii="Times New Roman" w:eastAsia="Times New Roman" w:hAnsi="Times New Roman" w:cs="Times New Roman"/>
          <w:sz w:val="28"/>
          <w:szCs w:val="28"/>
          <w:lang w:eastAsia="ar-SA"/>
        </w:rPr>
        <w:t>ПОРЯДОК</w:t>
      </w:r>
    </w:p>
    <w:p w14:paraId="40BACC8F" w14:textId="77777777" w:rsidR="00800CDF" w:rsidRPr="00800CDF" w:rsidRDefault="00800CDF" w:rsidP="00800CDF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00CDF">
        <w:rPr>
          <w:rFonts w:ascii="Times New Roman" w:eastAsia="Times New Roman" w:hAnsi="Times New Roman" w:cs="Times New Roman"/>
          <w:sz w:val="28"/>
          <w:szCs w:val="28"/>
          <w:lang w:eastAsia="ar-SA"/>
        </w:rPr>
        <w:t>відбору територіальних громад для надання субвенції з обласного бюджету на співфінансування придбання та встановлення блочно-модульних котелень на об’єктах соціальної сфери</w:t>
      </w:r>
    </w:p>
    <w:p w14:paraId="59466057" w14:textId="77777777" w:rsidR="00800CDF" w:rsidRPr="00800CDF" w:rsidRDefault="00800CDF" w:rsidP="00800CDF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trike/>
          <w:sz w:val="28"/>
          <w:szCs w:val="28"/>
          <w:lang w:eastAsia="ar-SA"/>
        </w:rPr>
      </w:pPr>
    </w:p>
    <w:p w14:paraId="7BEAD400" w14:textId="77777777" w:rsidR="00800CDF" w:rsidRPr="00800CDF" w:rsidRDefault="00800CDF" w:rsidP="00800CDF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800CDF">
        <w:rPr>
          <w:sz w:val="28"/>
          <w:szCs w:val="28"/>
          <w:lang w:val="uk-UA"/>
        </w:rPr>
        <w:t>1. Загальні положення</w:t>
      </w:r>
    </w:p>
    <w:p w14:paraId="7AD40180" w14:textId="77777777" w:rsidR="00800CDF" w:rsidRPr="00800CDF" w:rsidRDefault="00800CDF" w:rsidP="00800CDF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800CDF">
        <w:rPr>
          <w:sz w:val="28"/>
          <w:szCs w:val="28"/>
          <w:lang w:val="uk-UA"/>
        </w:rPr>
        <w:t>1.1. Цей Порядок визначає механізм відбору територіальних громад для надання субвенції з обласного бюджету на співфінансування придбання та встановлення блочно-модульних котелень на об’єктах соціальної сфери (далі — Субвенція), а також порядок прийняття та опрацювання пропозицій територіальних громад, формування переліку об’єктів з урахуванням пріоритетності, організації відбору і контролю за цільовим використанням коштів.</w:t>
      </w:r>
    </w:p>
    <w:p w14:paraId="324A954B" w14:textId="77777777" w:rsidR="00800CDF" w:rsidRPr="00800CDF" w:rsidRDefault="00800CDF" w:rsidP="00800CDF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800CDF">
        <w:rPr>
          <w:sz w:val="28"/>
          <w:szCs w:val="28"/>
          <w:lang w:val="uk-UA"/>
        </w:rPr>
        <w:t>1.2. Метою надання Субвенції є:</w:t>
      </w:r>
    </w:p>
    <w:p w14:paraId="724E3995" w14:textId="77777777" w:rsidR="00800CDF" w:rsidRPr="00800CDF" w:rsidRDefault="00800CDF" w:rsidP="00800CDF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800CDF">
        <w:rPr>
          <w:sz w:val="28"/>
          <w:szCs w:val="28"/>
          <w:lang w:val="uk-UA"/>
        </w:rPr>
        <w:t>децентралізація теплопостачання та підвищення автономності об’єктів соціальної сфери;</w:t>
      </w:r>
    </w:p>
    <w:p w14:paraId="3E03F314" w14:textId="77777777" w:rsidR="00800CDF" w:rsidRPr="00800CDF" w:rsidRDefault="00800CDF" w:rsidP="00800CDF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800CDF">
        <w:rPr>
          <w:sz w:val="28"/>
          <w:szCs w:val="28"/>
          <w:lang w:val="uk-UA"/>
        </w:rPr>
        <w:t>забезпечення переходу від електричного опалення (або зменшення залежності від нього) на інші джерела теплової енергії шляхом встановлення блочно-модульних котелень.</w:t>
      </w:r>
    </w:p>
    <w:p w14:paraId="38911A1C" w14:textId="77777777" w:rsidR="00800CDF" w:rsidRPr="00800CDF" w:rsidRDefault="00800CDF" w:rsidP="00800CDF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800CDF">
        <w:rPr>
          <w:sz w:val="28"/>
          <w:szCs w:val="28"/>
          <w:lang w:val="uk-UA"/>
        </w:rPr>
        <w:t>1.3. Субвенція спрямовується на співфінансування витрат територіальних громад, пов’язаних із придбанням та встановленням блочно-модульних котелень на об’єктах соціальної сфери (далі — Об’єкти).</w:t>
      </w:r>
    </w:p>
    <w:p w14:paraId="31A387D4" w14:textId="77777777" w:rsidR="00800CDF" w:rsidRPr="00800CDF" w:rsidRDefault="00800CDF" w:rsidP="00800CDF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800CDF">
        <w:rPr>
          <w:sz w:val="28"/>
          <w:szCs w:val="28"/>
          <w:lang w:val="uk-UA"/>
        </w:rPr>
        <w:t>1.4. Головним розпорядником коштів обласного бюджету за цим напрямом є департамент житлово-комунального господарства та енергоефективності Київської обласної державної адміністрації (Київської обласної військової адміністрації) (далі — Головний розпорядник коштів).</w:t>
      </w:r>
    </w:p>
    <w:p w14:paraId="699E99D1" w14:textId="77777777" w:rsidR="00800CDF" w:rsidRPr="00800CDF" w:rsidRDefault="00800CDF" w:rsidP="00800CDF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800CDF">
        <w:rPr>
          <w:sz w:val="28"/>
          <w:szCs w:val="28"/>
          <w:lang w:val="uk-UA"/>
        </w:rPr>
        <w:t>1.5. Координацію відбору територіальних громад, опрацювання поданих матеріалів та підготовку проєкту рішення про надання Субвенції здійснює Головний розпорядник.</w:t>
      </w:r>
    </w:p>
    <w:p w14:paraId="047FE3E9" w14:textId="77777777" w:rsidR="00800CDF" w:rsidRPr="00800CDF" w:rsidRDefault="00800CDF" w:rsidP="00800CDF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800CDF">
        <w:rPr>
          <w:sz w:val="28"/>
          <w:szCs w:val="28"/>
          <w:lang w:val="uk-UA"/>
        </w:rPr>
        <w:t>2. Визначення термінів</w:t>
      </w:r>
    </w:p>
    <w:p w14:paraId="39571439" w14:textId="77777777" w:rsidR="00800CDF" w:rsidRPr="00800CDF" w:rsidRDefault="00800CDF" w:rsidP="00800CDF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800CDF">
        <w:rPr>
          <w:sz w:val="28"/>
          <w:szCs w:val="28"/>
          <w:lang w:val="uk-UA"/>
        </w:rPr>
        <w:t>2.1. У цьому Порядку терміни вживаються у таких значеннях:</w:t>
      </w:r>
    </w:p>
    <w:p w14:paraId="5CAF997C" w14:textId="77777777" w:rsidR="00800CDF" w:rsidRPr="00800CDF" w:rsidRDefault="00800CDF" w:rsidP="00800CDF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800CDF">
        <w:rPr>
          <w:sz w:val="28"/>
          <w:szCs w:val="28"/>
          <w:lang w:val="uk-UA"/>
        </w:rPr>
        <w:t>Територіальна громада (далі - ТГ) — сільська, селищна, міська територіальна громада в межах Київської області, уповноважена подавати пропозиції щодо отримання Субвенції через виконавчий комітет відповідної ради.</w:t>
      </w:r>
    </w:p>
    <w:p w14:paraId="57A00E86" w14:textId="77777777" w:rsidR="00800CDF" w:rsidRPr="00800CDF" w:rsidRDefault="00800CDF" w:rsidP="00800CDF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800CDF">
        <w:rPr>
          <w:sz w:val="28"/>
          <w:szCs w:val="28"/>
          <w:lang w:val="uk-UA"/>
        </w:rPr>
        <w:t>Пропозиція ТГ — звернення/заявка виконавчого комітету ради ТГ з пакетом документів щодо надання Субвенції на конкретний Об’єкт.</w:t>
      </w:r>
    </w:p>
    <w:p w14:paraId="325A1AC6" w14:textId="77777777" w:rsidR="00800CDF" w:rsidRPr="00800CDF" w:rsidRDefault="00800CDF" w:rsidP="00800CDF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800CDF">
        <w:rPr>
          <w:sz w:val="28"/>
          <w:szCs w:val="28"/>
          <w:lang w:val="uk-UA"/>
        </w:rPr>
        <w:t>Блочно-модульна котельня — комплекс теплогенеруючого обладнання заводської/модульної готовності, призначений для виробництва теплової енергії для потреб Об’єкта, що встановлюється на визначеному майданчику та вводиться в експлуатацію у встановленому порядку.</w:t>
      </w:r>
    </w:p>
    <w:p w14:paraId="45C1ED94" w14:textId="77777777" w:rsidR="00800CDF" w:rsidRPr="00800CDF" w:rsidRDefault="00800CDF" w:rsidP="00800CDF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800CDF">
        <w:rPr>
          <w:sz w:val="28"/>
          <w:szCs w:val="28"/>
          <w:lang w:val="uk-UA"/>
        </w:rPr>
        <w:t>Об’єкти соціальної сфери — об’єкти, що забезпечують надання соціально значущих послуг населенню (заклади освіти, охорони здоров’я, соціального захисту та інші), визначені ТГ у Пропозиції.</w:t>
      </w:r>
    </w:p>
    <w:p w14:paraId="3BC423D4" w14:textId="77777777" w:rsidR="00800CDF" w:rsidRPr="00800CDF" w:rsidRDefault="00800CDF" w:rsidP="00800CDF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800CDF">
        <w:rPr>
          <w:sz w:val="28"/>
          <w:szCs w:val="28"/>
          <w:lang w:val="uk-UA"/>
        </w:rPr>
        <w:lastRenderedPageBreak/>
        <w:t>Вартість проєкту — загальна вартість придбання та встановлення блочно-модульної котельні на Об’єкті за Пропозицією ТГ, підтверджена наданими ТГ розрахунками.</w:t>
      </w:r>
    </w:p>
    <w:p w14:paraId="6E9F466B" w14:textId="77777777" w:rsidR="00800CDF" w:rsidRPr="00800CDF" w:rsidRDefault="00800CDF" w:rsidP="00800CDF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800CDF">
        <w:rPr>
          <w:sz w:val="28"/>
          <w:szCs w:val="28"/>
          <w:lang w:val="uk-UA"/>
        </w:rPr>
        <w:t>3. Механізм подання та опрацювання пропозицій територіальних громад</w:t>
      </w:r>
    </w:p>
    <w:p w14:paraId="6F5D5EDE" w14:textId="77777777" w:rsidR="00800CDF" w:rsidRPr="00800CDF" w:rsidRDefault="00800CDF" w:rsidP="00800CDF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800CDF">
        <w:rPr>
          <w:sz w:val="28"/>
          <w:szCs w:val="28"/>
          <w:lang w:val="uk-UA"/>
        </w:rPr>
        <w:t>3.1. Для участі у відборі на отримання Субвенції виконавчий комітет відповідної ради ТГ подає до обласної державної адміністрації (обласної військової адміністрації) (далі — ОВА) на адресу Головного розпорядника Пропозицію ТГ з пакетом документів, визначеним пунктом 3.5 цього Порядку.</w:t>
      </w:r>
    </w:p>
    <w:p w14:paraId="6C0D6F58" w14:textId="77777777" w:rsidR="00800CDF" w:rsidRPr="00800CDF" w:rsidRDefault="00800CDF" w:rsidP="00800CDF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800CDF">
        <w:rPr>
          <w:sz w:val="28"/>
          <w:szCs w:val="28"/>
          <w:lang w:val="uk-UA"/>
        </w:rPr>
        <w:t>3.2. Подані Пропозиції ТГ підлягають реєстрації Головним розпорядником у день надходження або в перший робочий день після надходження.</w:t>
      </w:r>
    </w:p>
    <w:p w14:paraId="5A75772E" w14:textId="77777777" w:rsidR="00800CDF" w:rsidRPr="00800CDF" w:rsidRDefault="00800CDF" w:rsidP="00800CDF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800CDF">
        <w:rPr>
          <w:sz w:val="28"/>
          <w:szCs w:val="28"/>
          <w:lang w:val="uk-UA"/>
        </w:rPr>
        <w:t>3.3. Головний розпорядник здійснює попередню перевірку поданих матеріалів на комплектність і відповідність вимогам цього Порядку.</w:t>
      </w:r>
    </w:p>
    <w:p w14:paraId="676A156C" w14:textId="77777777" w:rsidR="00800CDF" w:rsidRPr="00800CDF" w:rsidRDefault="00800CDF" w:rsidP="00800CDF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800CDF">
        <w:rPr>
          <w:sz w:val="28"/>
          <w:szCs w:val="28"/>
          <w:lang w:val="uk-UA"/>
        </w:rPr>
        <w:t>3.4. Матеріали Пропозицій ТГ, що пройшли попередню перевірку, передаються Головним розпорядником на розгляд Комісії ОВА.</w:t>
      </w:r>
    </w:p>
    <w:p w14:paraId="6BC4B7C8" w14:textId="77777777" w:rsidR="00800CDF" w:rsidRPr="00800CDF" w:rsidRDefault="00800CDF" w:rsidP="00800CDF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800CDF">
        <w:rPr>
          <w:sz w:val="28"/>
          <w:szCs w:val="28"/>
          <w:lang w:val="uk-UA"/>
        </w:rPr>
        <w:t>3.5. Для участі у відборі ТГ подає такий пакет документів:</w:t>
      </w:r>
    </w:p>
    <w:p w14:paraId="74CB74E8" w14:textId="77777777" w:rsidR="00800CDF" w:rsidRPr="00800CDF" w:rsidRDefault="00800CDF" w:rsidP="00800CDF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800CDF">
        <w:rPr>
          <w:sz w:val="28"/>
          <w:szCs w:val="28"/>
          <w:lang w:val="uk-UA"/>
        </w:rPr>
        <w:t>лист-звернення/заявка ТГ щодо надання Субвенції на конкретний Об’єкт;</w:t>
      </w:r>
    </w:p>
    <w:p w14:paraId="3C50CEDC" w14:textId="77777777" w:rsidR="00800CDF" w:rsidRPr="00800CDF" w:rsidRDefault="00800CDF" w:rsidP="00800CDF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800CDF">
        <w:rPr>
          <w:sz w:val="28"/>
          <w:szCs w:val="28"/>
          <w:lang w:val="uk-UA"/>
        </w:rPr>
        <w:t>рішення про забезпечення співфінансування з місцевого бюджету із зазначенням джерел;</w:t>
      </w:r>
    </w:p>
    <w:p w14:paraId="031C9B07" w14:textId="77777777" w:rsidR="00800CDF" w:rsidRPr="00800CDF" w:rsidRDefault="00800CDF" w:rsidP="00800CDF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800CDF">
        <w:rPr>
          <w:sz w:val="28"/>
          <w:szCs w:val="28"/>
          <w:lang w:val="uk-UA"/>
        </w:rPr>
        <w:t>інформаційна довідка про Об’єкт соціальної сфери із зазначенням: адреси, балансоутримувача, функціонального призначення, орієнтовної кількості користувачів/отримувачів послуг, поточного стану системи теплопостачання (у т.ч. використання електричного опалення/електрокотлів);</w:t>
      </w:r>
    </w:p>
    <w:p w14:paraId="7B740B7E" w14:textId="77777777" w:rsidR="00800CDF" w:rsidRPr="00800CDF" w:rsidRDefault="00800CDF" w:rsidP="00800CDF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800CDF">
        <w:rPr>
          <w:sz w:val="28"/>
          <w:szCs w:val="28"/>
          <w:lang w:val="uk-UA"/>
        </w:rPr>
        <w:t>опис технічного рішення із зазначенням: типу блочно-модульної котельні, орієнтовної потужності, основних параметрів, необхідності/можливості автономної роботи, а також орієнтовної/кошторисної вартості придбання та встановлення;</w:t>
      </w:r>
    </w:p>
    <w:p w14:paraId="2DE9EA92" w14:textId="77777777" w:rsidR="00800CDF" w:rsidRPr="00800CDF" w:rsidRDefault="00800CDF" w:rsidP="00800CDF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800CDF">
        <w:rPr>
          <w:sz w:val="28"/>
          <w:szCs w:val="28"/>
          <w:lang w:val="uk-UA"/>
        </w:rPr>
        <w:t>документи, що підтверджують готовність/можливість реалізації Пропозиції: проектно-кошторисна документація, дефектний акт, матеріали обстеження,  інші матеріали, що підтверджують готовність до реалізації та можливість розміщення обладнання;</w:t>
      </w:r>
    </w:p>
    <w:p w14:paraId="01D8AEF2" w14:textId="77777777" w:rsidR="00800CDF" w:rsidRPr="00800CDF" w:rsidRDefault="00800CDF" w:rsidP="00800CDF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800CDF">
        <w:rPr>
          <w:sz w:val="28"/>
          <w:szCs w:val="28"/>
          <w:lang w:val="uk-UA"/>
        </w:rPr>
        <w:t>календарний план реалізації/строки виконання (у разі відсутності конкретних дат — із зазначенням етапів та орієнтовної тривалості).</w:t>
      </w:r>
    </w:p>
    <w:p w14:paraId="70BC2D76" w14:textId="77777777" w:rsidR="00800CDF" w:rsidRPr="00800CDF" w:rsidRDefault="00800CDF" w:rsidP="00800CDF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800CDF">
        <w:rPr>
          <w:sz w:val="28"/>
          <w:szCs w:val="28"/>
          <w:lang w:val="uk-UA"/>
        </w:rPr>
        <w:t>3.6. Пропозиції ТГ, подані без обов’язкових документів, визначених пунктом 3.5 цього Порядку, або такі, що містять неповні/суперечливі дані, можуть бути залишені без розгляду до усунення недоліків. Про результати попередньої перевірки Головний розпорядник інформує ТГ у порядку, визначеному пунктом 6.4 цього Порядку.</w:t>
      </w:r>
    </w:p>
    <w:p w14:paraId="7E2906DF" w14:textId="77777777" w:rsidR="00800CDF" w:rsidRPr="00800CDF" w:rsidRDefault="00800CDF" w:rsidP="00800CDF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800CDF">
        <w:rPr>
          <w:sz w:val="28"/>
          <w:szCs w:val="28"/>
          <w:lang w:val="uk-UA"/>
        </w:rPr>
        <w:t>4. Розмір субвенції та умови співфінансування</w:t>
      </w:r>
    </w:p>
    <w:p w14:paraId="06F98549" w14:textId="77777777" w:rsidR="00800CDF" w:rsidRPr="00800CDF" w:rsidRDefault="00800CDF" w:rsidP="00800CDF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800CDF">
        <w:rPr>
          <w:sz w:val="28"/>
          <w:szCs w:val="28"/>
          <w:lang w:val="uk-UA"/>
        </w:rPr>
        <w:t>4.1. Обсяг Субвенції на один Об’єкт становить 30 відсотків від вартості проєкту (придбання та встановлення блочно-модульної котельні), але не більше 1 500 000 (одного мільйона п’ятисот тисяч) гривень.</w:t>
      </w:r>
    </w:p>
    <w:p w14:paraId="2D7B0721" w14:textId="77777777" w:rsidR="00800CDF" w:rsidRPr="00800CDF" w:rsidRDefault="00800CDF" w:rsidP="00800CDF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800CDF">
        <w:rPr>
          <w:sz w:val="28"/>
          <w:szCs w:val="28"/>
          <w:lang w:val="uk-UA"/>
        </w:rPr>
        <w:t>4.2. Субвенція надається за умови забезпечення співфінансування з місцевого бюджету ТГ та/або інших джерел, не заборонених законодавством, у частині, що не покривається Субвенцією.</w:t>
      </w:r>
    </w:p>
    <w:p w14:paraId="63CD4D03" w14:textId="77777777" w:rsidR="00800CDF" w:rsidRPr="00800CDF" w:rsidRDefault="00800CDF" w:rsidP="00800CDF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800CDF">
        <w:rPr>
          <w:sz w:val="28"/>
          <w:szCs w:val="28"/>
          <w:lang w:val="uk-UA"/>
        </w:rPr>
        <w:lastRenderedPageBreak/>
        <w:t>4.3. Надання Субвенції здійснюється в межах бюджетних призначень, передбачених в обласному бюджеті на відповідний бюджетний період.</w:t>
      </w:r>
    </w:p>
    <w:p w14:paraId="561045A1" w14:textId="77777777" w:rsidR="00800CDF" w:rsidRPr="00800CDF" w:rsidRDefault="00800CDF" w:rsidP="00800CDF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800CDF">
        <w:rPr>
          <w:sz w:val="28"/>
          <w:szCs w:val="28"/>
          <w:lang w:val="uk-UA"/>
        </w:rPr>
        <w:t>5. Комісія ОВА та критерії пріоритетності відбору</w:t>
      </w:r>
    </w:p>
    <w:p w14:paraId="494C0DA6" w14:textId="77777777" w:rsidR="00800CDF" w:rsidRPr="00800CDF" w:rsidRDefault="00800CDF" w:rsidP="00800CDF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800CDF">
        <w:rPr>
          <w:sz w:val="28"/>
          <w:szCs w:val="28"/>
          <w:lang w:val="uk-UA"/>
        </w:rPr>
        <w:t>5.1. Для розгляду Пропозицій ТГ та формування переліку Об’єктів, на які пропонується надати Субвенцію, в ОВА утворюється комісія (далі — Комісія ОВА).</w:t>
      </w:r>
    </w:p>
    <w:p w14:paraId="05B4832F" w14:textId="77777777" w:rsidR="00800CDF" w:rsidRPr="00800CDF" w:rsidRDefault="00800CDF" w:rsidP="00800CDF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800CDF">
        <w:rPr>
          <w:sz w:val="28"/>
          <w:szCs w:val="28"/>
          <w:lang w:val="uk-UA"/>
        </w:rPr>
        <w:t>5.2. Комісія ОВА здійснює:</w:t>
      </w:r>
    </w:p>
    <w:p w14:paraId="7919486F" w14:textId="77777777" w:rsidR="00800CDF" w:rsidRPr="00800CDF" w:rsidRDefault="00800CDF" w:rsidP="00800CDF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800CDF">
        <w:rPr>
          <w:sz w:val="28"/>
          <w:szCs w:val="28"/>
          <w:lang w:val="uk-UA"/>
        </w:rPr>
        <w:t>розгляд Пропозицій ТГ та оцінку їх відповідності вимогам цього Порядку;</w:t>
      </w:r>
    </w:p>
    <w:p w14:paraId="59FCCA86" w14:textId="77777777" w:rsidR="00800CDF" w:rsidRPr="00800CDF" w:rsidRDefault="00800CDF" w:rsidP="00800CDF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800CDF">
        <w:rPr>
          <w:sz w:val="28"/>
          <w:szCs w:val="28"/>
          <w:lang w:val="uk-UA"/>
        </w:rPr>
        <w:t>застосування критеріїв пріоритетності;</w:t>
      </w:r>
    </w:p>
    <w:p w14:paraId="51F26ECA" w14:textId="77777777" w:rsidR="00800CDF" w:rsidRPr="00800CDF" w:rsidRDefault="00800CDF" w:rsidP="00800CDF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800CDF">
        <w:rPr>
          <w:sz w:val="28"/>
          <w:szCs w:val="28"/>
          <w:lang w:val="uk-UA"/>
        </w:rPr>
        <w:t>формування переліку Об’єктів (із зазначенням ТГ та обсягів рекомендованої Субвенції в межах бюджетних призначень);</w:t>
      </w:r>
    </w:p>
    <w:p w14:paraId="5C911BBD" w14:textId="77777777" w:rsidR="00800CDF" w:rsidRPr="00800CDF" w:rsidRDefault="00800CDF" w:rsidP="00800CDF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800CDF">
        <w:rPr>
          <w:sz w:val="28"/>
          <w:szCs w:val="28"/>
          <w:lang w:val="uk-UA"/>
        </w:rPr>
        <w:t>підготовку пропозицій для Головного розпорядника щодо проєкту рішення про надання Субвенції.</w:t>
      </w:r>
    </w:p>
    <w:p w14:paraId="45E21221" w14:textId="77777777" w:rsidR="00800CDF" w:rsidRPr="00800CDF" w:rsidRDefault="00800CDF" w:rsidP="00800CDF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800CDF">
        <w:rPr>
          <w:sz w:val="28"/>
          <w:szCs w:val="28"/>
          <w:lang w:val="uk-UA"/>
        </w:rPr>
        <w:t>5.3. Під час формування переліку Об’єктів Комісія ОВА застосовує такі критерії пріоритетності:</w:t>
      </w:r>
    </w:p>
    <w:p w14:paraId="0CDE481E" w14:textId="77777777" w:rsidR="00800CDF" w:rsidRPr="00800CDF" w:rsidRDefault="00800CDF" w:rsidP="00800CDF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800CDF">
        <w:rPr>
          <w:sz w:val="28"/>
          <w:szCs w:val="28"/>
          <w:lang w:val="uk-UA"/>
        </w:rPr>
        <w:t>наявність ризику припинення/обмеження теплопостачання Об’єкта та критичність наслідків такого припинення;</w:t>
      </w:r>
    </w:p>
    <w:p w14:paraId="46816F5B" w14:textId="77777777" w:rsidR="00800CDF" w:rsidRPr="00800CDF" w:rsidRDefault="00800CDF" w:rsidP="00800CDF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800CDF">
        <w:rPr>
          <w:sz w:val="28"/>
          <w:szCs w:val="28"/>
          <w:lang w:val="uk-UA"/>
        </w:rPr>
        <w:t>використання на Об’єкті електричного опалення/електрокотлів та потреба переходу на інші джерела тепла, зменшення залежності від електропостачання;</w:t>
      </w:r>
    </w:p>
    <w:p w14:paraId="6E99C255" w14:textId="77777777" w:rsidR="00800CDF" w:rsidRPr="00800CDF" w:rsidRDefault="00800CDF" w:rsidP="00800CDF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800CDF">
        <w:rPr>
          <w:sz w:val="28"/>
          <w:szCs w:val="28"/>
          <w:lang w:val="uk-UA"/>
        </w:rPr>
        <w:t>кількість користувачів/отримувачів послуг (діти, пацієнти, персонал) та соціальна значущість Об’єкта;</w:t>
      </w:r>
    </w:p>
    <w:p w14:paraId="1BC133A3" w14:textId="77777777" w:rsidR="00800CDF" w:rsidRPr="00800CDF" w:rsidRDefault="00800CDF" w:rsidP="00800CDF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800CDF">
        <w:rPr>
          <w:sz w:val="28"/>
          <w:szCs w:val="28"/>
          <w:lang w:val="uk-UA"/>
        </w:rPr>
        <w:t>готовність до реалізації (наявність/стан підготовки технічних рішень, матеріалів обстеження, проектних/кошторисних матеріалів — за наявності, визначеність майданчика під розміщення, підтвердження співфінансування, реалістичність строків);</w:t>
      </w:r>
    </w:p>
    <w:p w14:paraId="5DE6B853" w14:textId="77777777" w:rsidR="00800CDF" w:rsidRPr="00800CDF" w:rsidRDefault="00800CDF" w:rsidP="00800CDF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800CDF">
        <w:rPr>
          <w:sz w:val="28"/>
          <w:szCs w:val="28"/>
          <w:lang w:val="uk-UA"/>
        </w:rPr>
        <w:t>безпекові та технічні ризики, у тому числі можливість автономної роботи та стабільність забезпечення теплопостачання.</w:t>
      </w:r>
    </w:p>
    <w:p w14:paraId="773A2642" w14:textId="77777777" w:rsidR="00800CDF" w:rsidRPr="00800CDF" w:rsidRDefault="00800CDF" w:rsidP="00800CDF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800CDF">
        <w:rPr>
          <w:sz w:val="28"/>
          <w:szCs w:val="28"/>
          <w:lang w:val="uk-UA"/>
        </w:rPr>
        <w:t>5.4. У разі потреби Комісія ОВА може рекомендувати ТГ уточнення/доповнення поданих матеріалів через Головного розпорядника без зміни суті поданої Пропозиції.</w:t>
      </w:r>
    </w:p>
    <w:p w14:paraId="0CDAB794" w14:textId="77777777" w:rsidR="00800CDF" w:rsidRPr="00800CDF" w:rsidRDefault="00800CDF" w:rsidP="00800CDF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800CDF">
        <w:rPr>
          <w:sz w:val="28"/>
          <w:szCs w:val="28"/>
          <w:lang w:val="uk-UA"/>
        </w:rPr>
        <w:t>6. Строки та етапи проведення відбору</w:t>
      </w:r>
    </w:p>
    <w:p w14:paraId="3DC15726" w14:textId="77777777" w:rsidR="00800CDF" w:rsidRPr="00800CDF" w:rsidRDefault="00800CDF" w:rsidP="00800CDF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800CDF">
        <w:rPr>
          <w:sz w:val="28"/>
          <w:szCs w:val="28"/>
          <w:lang w:val="uk-UA"/>
        </w:rPr>
        <w:t>6.1. Пропозиції ТГ подаються протягом строку, визначеного оголошенням/листом Головного розпорядника або іншим способом, доведеним до відома ТГ. У разі відсутності такого строку Пропозиції приймаються до кінця року в межах бюджетних призначень.</w:t>
      </w:r>
    </w:p>
    <w:p w14:paraId="3D3910FD" w14:textId="77777777" w:rsidR="00800CDF" w:rsidRPr="00800CDF" w:rsidRDefault="00800CDF" w:rsidP="00800CDF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800CDF">
        <w:rPr>
          <w:sz w:val="28"/>
          <w:szCs w:val="28"/>
          <w:lang w:val="uk-UA"/>
        </w:rPr>
        <w:t>6.2. Попередня перевірка комплектності Пропозиції ТГ здійснюється Головним розпорядником у строк до 10 робочих днів з дати реєстрації Пропозиції.</w:t>
      </w:r>
    </w:p>
    <w:p w14:paraId="514D9EFD" w14:textId="77777777" w:rsidR="00800CDF" w:rsidRPr="00800CDF" w:rsidRDefault="00800CDF" w:rsidP="00800CDF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800CDF">
        <w:rPr>
          <w:sz w:val="28"/>
          <w:szCs w:val="28"/>
          <w:lang w:val="uk-UA"/>
        </w:rPr>
        <w:t>6.3. Розгляд Пропозицій ТГ Комісією ОВА здійснюється у строк до 20 робочих днів з дати передачі матеріалів на розгляд Комісії ОВА.</w:t>
      </w:r>
    </w:p>
    <w:p w14:paraId="29D92B06" w14:textId="77777777" w:rsidR="00800CDF" w:rsidRPr="00800CDF" w:rsidRDefault="00800CDF" w:rsidP="00800CDF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800CDF">
        <w:rPr>
          <w:sz w:val="28"/>
          <w:szCs w:val="28"/>
          <w:lang w:val="uk-UA"/>
        </w:rPr>
        <w:t xml:space="preserve">6.4. Про результати попередньої перевірки та/або розгляду Комісією ОВА Головний розпорядник повідомляє ТГ листом (та/або електронними засобами </w:t>
      </w:r>
      <w:r w:rsidRPr="00800CDF">
        <w:rPr>
          <w:sz w:val="28"/>
          <w:szCs w:val="28"/>
          <w:lang w:val="uk-UA"/>
        </w:rPr>
        <w:lastRenderedPageBreak/>
        <w:t>зв’язку) у строк до 5 робочих днів з дати прийняття відповідного рішення/оформлення протоколу.</w:t>
      </w:r>
    </w:p>
    <w:p w14:paraId="0B545A3A" w14:textId="77777777" w:rsidR="00800CDF" w:rsidRPr="00800CDF" w:rsidRDefault="00800CDF" w:rsidP="00800CDF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800CDF">
        <w:rPr>
          <w:sz w:val="28"/>
          <w:szCs w:val="28"/>
          <w:lang w:val="uk-UA"/>
        </w:rPr>
        <w:t>7. Рішення та контроль</w:t>
      </w:r>
    </w:p>
    <w:p w14:paraId="3E161CC4" w14:textId="77777777" w:rsidR="00800CDF" w:rsidRPr="00800CDF" w:rsidRDefault="00800CDF" w:rsidP="00800CDF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800CDF">
        <w:rPr>
          <w:sz w:val="28"/>
          <w:szCs w:val="28"/>
          <w:lang w:val="uk-UA"/>
        </w:rPr>
        <w:t>7.1. Рішення Комісії ОВА оформлюються протоколом.</w:t>
      </w:r>
    </w:p>
    <w:p w14:paraId="715A5FCB" w14:textId="77777777" w:rsidR="00800CDF" w:rsidRPr="00800CDF" w:rsidRDefault="00800CDF" w:rsidP="00800CDF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800CDF">
        <w:rPr>
          <w:sz w:val="28"/>
          <w:szCs w:val="28"/>
          <w:lang w:val="uk-UA"/>
        </w:rPr>
        <w:t>7.2. За результатами розгляду Комісією ОВА Головний розпорядник готує проєкт рішення про надання Субвенції та перелік Об’єктів, на які пропонується спрямувати Субвенцію, з урахуванням бюджетних призначень.</w:t>
      </w:r>
    </w:p>
    <w:p w14:paraId="3319F1B9" w14:textId="77777777" w:rsidR="00800CDF" w:rsidRPr="00800CDF" w:rsidRDefault="00800CDF" w:rsidP="00800CDF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800CDF">
        <w:rPr>
          <w:sz w:val="28"/>
          <w:szCs w:val="28"/>
          <w:lang w:val="uk-UA"/>
        </w:rPr>
        <w:t>7.3. Перерахування коштів Субвенції здійснюється у межах бюджетних призначень відповідно до рішення про надання Субвенції.</w:t>
      </w:r>
    </w:p>
    <w:p w14:paraId="055B0D2B" w14:textId="77777777" w:rsidR="00800CDF" w:rsidRPr="00800CDF" w:rsidRDefault="00800CDF" w:rsidP="00800CDF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800CDF">
        <w:rPr>
          <w:sz w:val="28"/>
          <w:szCs w:val="28"/>
          <w:lang w:val="uk-UA"/>
        </w:rPr>
        <w:t>7.4. ТГ забезпечує:</w:t>
      </w:r>
    </w:p>
    <w:p w14:paraId="1114DEA0" w14:textId="77777777" w:rsidR="00800CDF" w:rsidRPr="00800CDF" w:rsidRDefault="00800CDF" w:rsidP="00800CDF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800CDF">
        <w:rPr>
          <w:sz w:val="28"/>
          <w:szCs w:val="28"/>
          <w:lang w:val="uk-UA"/>
        </w:rPr>
        <w:t>цільове використання коштів Субвенції;</w:t>
      </w:r>
    </w:p>
    <w:p w14:paraId="68AD55D9" w14:textId="77777777" w:rsidR="00800CDF" w:rsidRPr="00800CDF" w:rsidRDefault="00800CDF" w:rsidP="00800CDF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800CDF">
        <w:rPr>
          <w:sz w:val="28"/>
          <w:szCs w:val="28"/>
          <w:lang w:val="uk-UA"/>
        </w:rPr>
        <w:t>ведення обліку використаних коштів та збереження підтвердних документів;</w:t>
      </w:r>
    </w:p>
    <w:p w14:paraId="5CC348BC" w14:textId="77777777" w:rsidR="00800CDF" w:rsidRPr="00800CDF" w:rsidRDefault="00800CDF" w:rsidP="00800CDF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800CDF">
        <w:rPr>
          <w:sz w:val="28"/>
          <w:szCs w:val="28"/>
          <w:lang w:val="uk-UA"/>
        </w:rPr>
        <w:t>подання звітності/інформації про використання коштів Субвенції та стан реалізації заходів у порядку, визначеному Програмою та рішенням про надання Субвенції.</w:t>
      </w:r>
    </w:p>
    <w:p w14:paraId="4ACA4B82" w14:textId="77777777" w:rsidR="00800CDF" w:rsidRPr="00800CDF" w:rsidRDefault="00800CDF" w:rsidP="00800CDF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800CDF">
        <w:rPr>
          <w:sz w:val="28"/>
          <w:szCs w:val="28"/>
          <w:lang w:val="uk-UA"/>
        </w:rPr>
        <w:t>7.5. Головний розпорядник здійснює моніторинг реалізації заходів та перевірку цільового використання коштів Субвенції шляхом аналізу поданої звітності/інформації та, за потреби, отримання додаткових матеріалів від ТГ.</w:t>
      </w:r>
    </w:p>
    <w:p w14:paraId="4DBF93B1" w14:textId="77777777" w:rsidR="00800CDF" w:rsidRPr="00800CDF" w:rsidRDefault="00800CDF" w:rsidP="00800CDF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800CDF">
        <w:rPr>
          <w:sz w:val="28"/>
          <w:szCs w:val="28"/>
          <w:lang w:val="uk-UA"/>
        </w:rPr>
        <w:t>7.6. У разі встановлення фактів нецільового використання коштів, подання недостовірних відомостей або невиконання умов надання Субвенції ОВА може ініціювати зупинення подальшого фінансування та/або вимогу повернення коштів Субвенції в обсязі, що підлягає поверненню.</w:t>
      </w:r>
    </w:p>
    <w:p w14:paraId="79185D49" w14:textId="77777777" w:rsidR="00AB6866" w:rsidRPr="00800CDF" w:rsidRDefault="00AB6866"/>
    <w:sectPr w:rsidR="00AB6866" w:rsidRPr="00800CDF" w:rsidSect="00800CDF">
      <w:headerReference w:type="default" r:id="rId6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88C556" w14:textId="77777777" w:rsidR="00DD0405" w:rsidRDefault="00DD0405" w:rsidP="00800CDF">
      <w:pPr>
        <w:spacing w:after="0" w:line="240" w:lineRule="auto"/>
      </w:pPr>
      <w:r>
        <w:separator/>
      </w:r>
    </w:p>
  </w:endnote>
  <w:endnote w:type="continuationSeparator" w:id="0">
    <w:p w14:paraId="08230F1D" w14:textId="77777777" w:rsidR="00DD0405" w:rsidRDefault="00DD0405" w:rsidP="00800C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53E3D0" w14:textId="77777777" w:rsidR="00DD0405" w:rsidRDefault="00DD0405" w:rsidP="00800CDF">
      <w:pPr>
        <w:spacing w:after="0" w:line="240" w:lineRule="auto"/>
      </w:pPr>
      <w:r>
        <w:separator/>
      </w:r>
    </w:p>
  </w:footnote>
  <w:footnote w:type="continuationSeparator" w:id="0">
    <w:p w14:paraId="2B0C61E6" w14:textId="77777777" w:rsidR="00DD0405" w:rsidRDefault="00DD0405" w:rsidP="00800C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54685182"/>
      <w:docPartObj>
        <w:docPartGallery w:val="Page Numbers (Top of Page)"/>
        <w:docPartUnique/>
      </w:docPartObj>
    </w:sdtPr>
    <w:sdtEndPr/>
    <w:sdtContent>
      <w:p w14:paraId="57879BE4" w14:textId="7205556D" w:rsidR="00800CDF" w:rsidRDefault="00800CDF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6E24" w:rsidRPr="00116E24">
          <w:rPr>
            <w:noProof/>
            <w:lang w:val="ru-RU"/>
          </w:rPr>
          <w:t>4</w:t>
        </w:r>
        <w:r>
          <w:fldChar w:fldCharType="end"/>
        </w:r>
      </w:p>
    </w:sdtContent>
  </w:sdt>
  <w:p w14:paraId="6A80E506" w14:textId="77777777" w:rsidR="00800CDF" w:rsidRDefault="00800CDF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CDF"/>
    <w:rsid w:val="000E3105"/>
    <w:rsid w:val="00116E24"/>
    <w:rsid w:val="00162701"/>
    <w:rsid w:val="001A1A96"/>
    <w:rsid w:val="00333D7D"/>
    <w:rsid w:val="003512DA"/>
    <w:rsid w:val="004A0B27"/>
    <w:rsid w:val="00652894"/>
    <w:rsid w:val="00800CDF"/>
    <w:rsid w:val="00842275"/>
    <w:rsid w:val="00AB6866"/>
    <w:rsid w:val="00B1759E"/>
    <w:rsid w:val="00C933B2"/>
    <w:rsid w:val="00DD0405"/>
    <w:rsid w:val="00E5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65025"/>
  <w15:chartTrackingRefBased/>
  <w15:docId w15:val="{01A88A92-C5AB-469C-A594-A5FFDE52B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0CDF"/>
    <w:pPr>
      <w:suppressAutoHyphens/>
      <w:spacing w:after="200" w:line="276" w:lineRule="auto"/>
    </w:pPr>
    <w:rPr>
      <w:rFonts w:ascii="Calibri" w:hAnsi="Calibri" w:cs="Calibri"/>
      <w:kern w:val="0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800C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0C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0CD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0CD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0CD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0CD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0CD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0CD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0CD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0CDF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00CDF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00CDF"/>
    <w:rPr>
      <w:rFonts w:eastAsiaTheme="majorEastAsia" w:cstheme="majorBidi"/>
      <w:color w:val="2F5496" w:themeColor="accent1" w:themeShade="BF"/>
      <w:kern w:val="0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00CDF"/>
    <w:rPr>
      <w:rFonts w:eastAsiaTheme="majorEastAsia" w:cstheme="majorBidi"/>
      <w:i/>
      <w:iCs/>
      <w:color w:val="2F5496" w:themeColor="accent1" w:themeShade="BF"/>
      <w:kern w:val="0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00CDF"/>
    <w:rPr>
      <w:rFonts w:eastAsiaTheme="majorEastAsia" w:cstheme="majorBidi"/>
      <w:color w:val="2F5496" w:themeColor="accent1" w:themeShade="BF"/>
      <w:kern w:val="0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800CDF"/>
    <w:rPr>
      <w:rFonts w:eastAsiaTheme="majorEastAsia" w:cstheme="majorBidi"/>
      <w:i/>
      <w:iCs/>
      <w:color w:val="595959" w:themeColor="text1" w:themeTint="A6"/>
      <w:kern w:val="0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800CDF"/>
    <w:rPr>
      <w:rFonts w:eastAsiaTheme="majorEastAsia" w:cstheme="majorBidi"/>
      <w:color w:val="595959" w:themeColor="text1" w:themeTint="A6"/>
      <w:kern w:val="0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800CDF"/>
    <w:rPr>
      <w:rFonts w:eastAsiaTheme="majorEastAsia" w:cstheme="majorBidi"/>
      <w:i/>
      <w:iCs/>
      <w:color w:val="272727" w:themeColor="text1" w:themeTint="D8"/>
      <w:kern w:val="0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800CDF"/>
    <w:rPr>
      <w:rFonts w:eastAsiaTheme="majorEastAsia" w:cstheme="majorBidi"/>
      <w:color w:val="272727" w:themeColor="text1" w:themeTint="D8"/>
      <w:kern w:val="0"/>
      <w:sz w:val="28"/>
    </w:rPr>
  </w:style>
  <w:style w:type="paragraph" w:styleId="a3">
    <w:name w:val="Title"/>
    <w:basedOn w:val="a"/>
    <w:next w:val="a"/>
    <w:link w:val="a4"/>
    <w:uiPriority w:val="10"/>
    <w:qFormat/>
    <w:rsid w:val="00800C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800C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0CD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00CDF"/>
    <w:rPr>
      <w:rFonts w:eastAsiaTheme="majorEastAsia" w:cstheme="majorBidi"/>
      <w:color w:val="595959" w:themeColor="text1" w:themeTint="A6"/>
      <w:spacing w:val="15"/>
      <w:kern w:val="0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00CD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00CDF"/>
    <w:rPr>
      <w:rFonts w:ascii="Times New Roman" w:hAnsi="Times New Roman" w:cs="Times New Roman"/>
      <w:i/>
      <w:iCs/>
      <w:color w:val="404040" w:themeColor="text1" w:themeTint="BF"/>
      <w:kern w:val="0"/>
      <w:sz w:val="28"/>
    </w:rPr>
  </w:style>
  <w:style w:type="paragraph" w:styleId="a7">
    <w:name w:val="List Paragraph"/>
    <w:basedOn w:val="a"/>
    <w:uiPriority w:val="34"/>
    <w:qFormat/>
    <w:rsid w:val="00800CD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00CD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00C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00CDF"/>
    <w:rPr>
      <w:rFonts w:ascii="Times New Roman" w:hAnsi="Times New Roman" w:cs="Times New Roman"/>
      <w:i/>
      <w:iCs/>
      <w:color w:val="2F5496" w:themeColor="accent1" w:themeShade="BF"/>
      <w:kern w:val="0"/>
      <w:sz w:val="28"/>
    </w:rPr>
  </w:style>
  <w:style w:type="character" w:styleId="ab">
    <w:name w:val="Intense Reference"/>
    <w:basedOn w:val="a0"/>
    <w:uiPriority w:val="32"/>
    <w:qFormat/>
    <w:rsid w:val="00800CDF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rsid w:val="00800CDF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d">
    <w:name w:val="header"/>
    <w:basedOn w:val="a"/>
    <w:link w:val="ae"/>
    <w:uiPriority w:val="99"/>
    <w:unhideWhenUsed/>
    <w:rsid w:val="00800CD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800CDF"/>
    <w:rPr>
      <w:rFonts w:ascii="Calibri" w:hAnsi="Calibri" w:cs="Calibri"/>
      <w:kern w:val="0"/>
      <w:lang w:eastAsia="zh-CN"/>
    </w:rPr>
  </w:style>
  <w:style w:type="paragraph" w:styleId="af">
    <w:name w:val="footer"/>
    <w:basedOn w:val="a"/>
    <w:link w:val="af0"/>
    <w:uiPriority w:val="99"/>
    <w:unhideWhenUsed/>
    <w:rsid w:val="00800CD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800CDF"/>
    <w:rPr>
      <w:rFonts w:ascii="Calibri" w:hAnsi="Calibri" w:cs="Calibri"/>
      <w:kern w:val="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5591</Words>
  <Characters>3188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Mykhailo Kipenko</dc:creator>
  <cp:keywords/>
  <dc:description/>
  <cp:lastModifiedBy>Tsviliy</cp:lastModifiedBy>
  <cp:revision>2</cp:revision>
  <dcterms:created xsi:type="dcterms:W3CDTF">2026-03-11T13:24:00Z</dcterms:created>
  <dcterms:modified xsi:type="dcterms:W3CDTF">2026-03-11T13:24:00Z</dcterms:modified>
</cp:coreProperties>
</file>